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78" w:rsidRPr="00A57470" w:rsidRDefault="006E2478" w:rsidP="00C524FF">
      <w:pPr>
        <w:spacing w:line="540" w:lineRule="exact"/>
        <w:rPr>
          <w:rFonts w:ascii="黑体" w:eastAsia="黑体" w:hAnsi="黑体"/>
          <w:b/>
          <w:sz w:val="32"/>
          <w:szCs w:val="28"/>
        </w:rPr>
      </w:pPr>
      <w:r w:rsidRPr="00E505B4">
        <w:rPr>
          <w:rFonts w:ascii="黑体" w:eastAsia="黑体" w:hAnsi="黑体" w:hint="eastAsia"/>
          <w:b/>
          <w:sz w:val="32"/>
          <w:szCs w:val="28"/>
        </w:rPr>
        <w:t>附件</w:t>
      </w:r>
      <w:r w:rsidRPr="00E505B4">
        <w:rPr>
          <w:rFonts w:ascii="黑体" w:eastAsia="黑体" w:hAnsi="黑体"/>
          <w:b/>
          <w:sz w:val="32"/>
          <w:szCs w:val="28"/>
        </w:rPr>
        <w:t>3</w:t>
      </w:r>
      <w:bookmarkStart w:id="0" w:name="_GoBack"/>
      <w:bookmarkEnd w:id="0"/>
    </w:p>
    <w:p w:rsidR="000642B7" w:rsidRDefault="000642B7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/>
          <w:bCs/>
          <w:spacing w:val="-10"/>
          <w:kern w:val="44"/>
          <w:sz w:val="36"/>
          <w:szCs w:val="36"/>
        </w:rPr>
      </w:pPr>
      <w:bookmarkStart w:id="1" w:name="_Ref389057674"/>
      <w:bookmarkStart w:id="2" w:name="_Toc402436956"/>
      <w:r>
        <w:rPr>
          <w:rFonts w:ascii="Times New Roman" w:eastAsia="方正小标宋简体" w:hAnsi="Times New Roman" w:hint="eastAsia"/>
          <w:bCs/>
          <w:spacing w:val="-10"/>
          <w:kern w:val="44"/>
          <w:sz w:val="36"/>
          <w:szCs w:val="36"/>
        </w:rPr>
        <w:t>中国科学院</w:t>
      </w:r>
      <w:r w:rsidR="006E2478" w:rsidRPr="006D003B">
        <w:rPr>
          <w:rFonts w:ascii="Times New Roman" w:eastAsia="方正小标宋简体" w:hAnsi="Times New Roman" w:hint="eastAsia"/>
          <w:bCs/>
          <w:spacing w:val="-10"/>
          <w:kern w:val="44"/>
          <w:sz w:val="36"/>
          <w:szCs w:val="36"/>
        </w:rPr>
        <w:t>新疆理化</w:t>
      </w:r>
      <w:r>
        <w:rPr>
          <w:rFonts w:ascii="Times New Roman" w:eastAsia="方正小标宋简体" w:hAnsi="Times New Roman" w:hint="eastAsia"/>
          <w:bCs/>
          <w:spacing w:val="-10"/>
          <w:kern w:val="44"/>
          <w:sz w:val="36"/>
          <w:szCs w:val="36"/>
        </w:rPr>
        <w:t>技术研究</w:t>
      </w:r>
      <w:r w:rsidR="006E2478" w:rsidRPr="006D003B">
        <w:rPr>
          <w:rFonts w:ascii="Times New Roman" w:eastAsia="方正小标宋简体" w:hAnsi="Times New Roman" w:hint="eastAsia"/>
          <w:bCs/>
          <w:spacing w:val="-10"/>
          <w:kern w:val="44"/>
          <w:sz w:val="36"/>
          <w:szCs w:val="36"/>
        </w:rPr>
        <w:t>所依申请公开</w:t>
      </w:r>
    </w:p>
    <w:p w:rsidR="006E2478" w:rsidRPr="006D003B" w:rsidRDefault="006E2478" w:rsidP="000642B7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/>
          <w:bCs/>
          <w:spacing w:val="-10"/>
          <w:kern w:val="44"/>
          <w:sz w:val="36"/>
          <w:szCs w:val="36"/>
        </w:rPr>
      </w:pPr>
      <w:r w:rsidRPr="006D003B">
        <w:rPr>
          <w:rFonts w:ascii="Times New Roman" w:eastAsia="方正小标宋简体" w:hAnsi="Times New Roman" w:hint="eastAsia"/>
          <w:bCs/>
          <w:spacing w:val="-10"/>
          <w:kern w:val="44"/>
          <w:sz w:val="36"/>
          <w:szCs w:val="36"/>
        </w:rPr>
        <w:t>信息工作流程图</w:t>
      </w:r>
      <w:bookmarkEnd w:id="1"/>
      <w:bookmarkEnd w:id="2"/>
    </w:p>
    <w:p w:rsidR="006E2478" w:rsidRPr="00E505B4" w:rsidRDefault="002D4077" w:rsidP="00C524FF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pict>
          <v:group id="画布 50" o:spid="_x0000_s1026" editas="canvas" style="position:absolute;left:0;text-align:left;margin-left:-68.35pt;margin-top:17.9pt;width:574.35pt;height:536.9pt;z-index:1" coordsize="72942,681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942;height:68186;visibility:visible">
              <v:fill o:detectmouseclick="t"/>
              <v:path o:connecttype="none"/>
            </v:shape>
            <v:rect id="Rectangle 4" o:spid="_x0000_s1028" style="position:absolute;left:27012;width:20441;height:2159;visibility:visible">
              <v:textbox inset=",.3mm,,.3mm">
                <w:txbxContent>
                  <w:p w:rsidR="006E2478" w:rsidRPr="009A231E" w:rsidRDefault="006E2478" w:rsidP="00C524FF">
                    <w:pPr>
                      <w:jc w:val="center"/>
                      <w:rPr>
                        <w:b/>
                      </w:rPr>
                    </w:pPr>
                    <w:r w:rsidRPr="009A231E">
                      <w:rPr>
                        <w:rFonts w:hint="eastAsia"/>
                        <w:b/>
                      </w:rPr>
                      <w:t>申请人提出申请</w:t>
                    </w:r>
                  </w:p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5" o:spid="_x0000_s1029" type="#_x0000_t109" style="position:absolute;left:19532;top:5403;width:35439;height:2159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申请人填写、提交《</w:t>
                    </w:r>
                    <w:r w:rsidR="00BB1C90">
                      <w:rPr>
                        <w:rFonts w:ascii="宋体" w:hAnsi="宋体" w:hint="eastAsia"/>
                        <w:b/>
                        <w:szCs w:val="21"/>
                      </w:rPr>
                      <w:t>新疆理化所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信息公开申请表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37236;top:2159;width:19;height:3244;visibility:visible" o:connectortype="straight">
              <v:stroke endarrow="block"/>
            </v:shape>
            <v:shape id="AutoShape 7" o:spid="_x0000_s1031" type="#_x0000_t109" style="position:absolute;left:19507;top:10801;width:35433;height:2159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综合办受理《申请表》</w:t>
                    </w:r>
                  </w:p>
                </w:txbxContent>
              </v:textbox>
            </v:shape>
            <v:shape id="AutoShape 8" o:spid="_x0000_s1032" type="#_x0000_t32" style="position:absolute;left:37223;top:7562;width:32;height:3239;flip:x;visibility:visible" o:connectortype="straight">
              <v:stroke endarrow="block"/>
            </v:shape>
            <v:rect id="Rectangle 9" o:spid="_x0000_s1033" style="position:absolute;left:19507;top:16230;width:17145;height:2159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符合要求</w:t>
                    </w:r>
                  </w:p>
                </w:txbxContent>
              </v:textbox>
            </v:rect>
            <v:rect id="Rectangle 10" o:spid="_x0000_s1034" style="position:absolute;left:37909;top:16230;width:17145;height:2159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不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符合要求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1" o:spid="_x0000_s1035" type="#_x0000_t34" style="position:absolute;left:31013;top:10026;width:3270;height:9144;rotation:90;visibility:visible" o:connectortype="elbow" adj="10779">
              <v:stroke endarrow="block"/>
            </v:shape>
            <v:shape id="AutoShape 12" o:spid="_x0000_s1036" type="#_x0000_t34" style="position:absolute;left:40214;top:9969;width:3270;height:9258;rotation:90;flip:x;visibility:visible" o:connectortype="elbow" adj="10779">
              <v:stroke endarrow="block"/>
            </v:shape>
            <v:rect id="Rectangle 13" o:spid="_x0000_s1037" style="position:absolute;left:19494;top:21583;width:35433;height:2159;visibility:visible">
              <v:textbox inset=",.3mm,,.3mm">
                <w:txbxContent>
                  <w:p w:rsidR="006E2478" w:rsidRPr="00D364B2" w:rsidRDefault="00BB1C90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综合办</w:t>
                    </w:r>
                    <w:r w:rsidR="006E2478" w:rsidRPr="00D364B2">
                      <w:rPr>
                        <w:rFonts w:ascii="宋体" w:hAnsi="宋体" w:hint="eastAsia"/>
                        <w:b/>
                        <w:szCs w:val="21"/>
                      </w:rPr>
                      <w:t>登记，出具《登记回执》</w:t>
                    </w:r>
                  </w:p>
                </w:txbxContent>
              </v:textbox>
            </v:rect>
            <v:shape id="AutoShape 14" o:spid="_x0000_s1038" type="#_x0000_t34" style="position:absolute;left:31045;top:15423;width:3194;height:9131;rotation:90;flip:x;visibility:visible" o:connectortype="elbow" adj="10779">
              <v:stroke endarrow="block"/>
            </v:shape>
            <v:rect id="Rectangle 15" o:spid="_x0000_s1039" style="position:absolute;left:10864;top:26955;width:17145;height:2159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受理机构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当场答复</w:t>
                    </w:r>
                  </w:p>
                </w:txbxContent>
              </v:textbox>
            </v:rect>
            <v:rect id="Rectangle 16" o:spid="_x0000_s1040" style="position:absolute;left:46412;top:26955;width:17145;height:2159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受理机构不能当场答复</w:t>
                    </w:r>
                  </w:p>
                </w:txbxContent>
              </v:textbox>
            </v:rect>
            <v:shape id="AutoShape 17" o:spid="_x0000_s1041" type="#_x0000_t34" style="position:absolute;left:26720;top:16459;width:3213;height:17774;rotation:90;visibility:visible" o:connectortype="elbow">
              <v:stroke endarrow="block"/>
            </v:shape>
            <v:shape id="AutoShape 18" o:spid="_x0000_s1042" type="#_x0000_t34" style="position:absolute;left:44494;top:16459;width:3213;height:17773;rotation:90;flip:x;visibility:visible" o:connectortype="elbow">
              <v:stroke endarrow="block"/>
            </v:shape>
            <v:rect id="Rectangle 19" o:spid="_x0000_s1043" style="position:absolute;left:59061;top:9150;width:9544;height:4140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通知申请人修改、补充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0" o:spid="_x0000_s1044" type="#_x0000_t33" style="position:absolute;left:55054;top:13290;width:8782;height:4020;flip:y;visibility:visible" o:connectortype="elbow">
              <v:stroke endarrow="block"/>
            </v:shape>
            <v:shape id="AutoShape 21" o:spid="_x0000_s1045" type="#_x0000_t33" style="position:absolute;left:58070;top:3384;width:2667;height:8865;rotation:-90;flip:x;visibility:visible" o:connectortype="elbow">
              <v:stroke endarrow="block"/>
            </v:shape>
            <v:oval id="Oval 22" o:spid="_x0000_s1046" style="position:absolute;left:31407;top:63785;width:11430;height:2547;visibility:visible">
              <v:textbox inset=",0,,0">
                <w:txbxContent>
                  <w:p w:rsidR="006E2478" w:rsidRPr="00B828E9" w:rsidRDefault="006E2478" w:rsidP="00C524FF">
                    <w:pPr>
                      <w:jc w:val="center"/>
                      <w:rPr>
                        <w:b/>
                      </w:rPr>
                    </w:pPr>
                    <w:r w:rsidRPr="00B828E9">
                      <w:rPr>
                        <w:rFonts w:hint="eastAsia"/>
                        <w:b/>
                      </w:rPr>
                      <w:t>办理完结</w:t>
                    </w:r>
                  </w:p>
                </w:txbxContent>
              </v:textbox>
            </v:oval>
            <v:rect id="Rectangle 23" o:spid="_x0000_s1047" style="position:absolute;left:34423;top:47625;width:10077;height:8280;visibility:visible">
              <v:textbox inset=",.3mm,,.3mm">
                <w:txbxContent>
                  <w:p w:rsidR="006E2478" w:rsidRDefault="006E2478" w:rsidP="00B84A86">
                    <w:pPr>
                      <w:jc w:val="center"/>
                      <w:rPr>
                        <w:b/>
                      </w:rPr>
                    </w:pPr>
                  </w:p>
                  <w:p w:rsidR="006E2478" w:rsidRPr="00B84A86" w:rsidRDefault="006E2478" w:rsidP="00B84A86">
                    <w:pPr>
                      <w:jc w:val="center"/>
                      <w:rPr>
                        <w:b/>
                      </w:rPr>
                    </w:pPr>
                    <w:r w:rsidRPr="00B84A86">
                      <w:rPr>
                        <w:rFonts w:hint="eastAsia"/>
                        <w:b/>
                      </w:rPr>
                      <w:t>提供可以公开的信息内容</w:t>
                    </w:r>
                  </w:p>
                  <w:p w:rsidR="006E2478" w:rsidRPr="00B84A86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</w:p>
                </w:txbxContent>
              </v:textbox>
            </v:rect>
            <v:rect id="Rectangle 24" o:spid="_x0000_s1048" style="position:absolute;left:53289;top:32042;width:15259;height:4140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特殊情况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受理机构出具《延长答复告知书》</w:t>
                    </w:r>
                  </w:p>
                </w:txbxContent>
              </v:textbox>
            </v:rect>
            <v:rect id="Rectangle 25" o:spid="_x0000_s1049" style="position:absolute;left:3600;top:42449;width:5055;height:3264;visibility:visible" stroked="f">
              <v:textbox style="mso-fit-shape-to-text:t" inset=".5mm,.3mm,.5mm,.3mm">
                <w:txbxContent>
                  <w:p w:rsidR="006E2478" w:rsidRPr="003E73C5" w:rsidRDefault="006E2478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信息</w:t>
                    </w:r>
                    <w:r>
                      <w:rPr>
                        <w:rFonts w:ascii="宋体"/>
                        <w:szCs w:val="21"/>
                      </w:rPr>
                      <w:br/>
                    </w:r>
                    <w:r w:rsidRPr="003E73C5">
                      <w:rPr>
                        <w:rFonts w:ascii="宋体" w:hAnsi="宋体" w:hint="eastAsia"/>
                        <w:szCs w:val="21"/>
                      </w:rPr>
                      <w:t>不存在</w:t>
                    </w:r>
                  </w:p>
                </w:txbxContent>
              </v:textbox>
            </v:rect>
            <v:rect id="Rectangle 26" o:spid="_x0000_s1050" style="position:absolute;left:11969;top:47625;width:10078;height:8280;visibility:visible">
              <v:textbox inset=",.3mm,,.3mm">
                <w:txbxContent>
                  <w:p w:rsidR="006E2478" w:rsidRPr="00F46B94" w:rsidRDefault="006E2478" w:rsidP="00BB1C90">
                    <w:pPr>
                      <w:spacing w:beforeLines="50" w:before="156"/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告知</w:t>
                    </w: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信息已公开</w:t>
                    </w:r>
                  </w:p>
                </w:txbxContent>
              </v:textbox>
            </v:rect>
            <v:rect id="Rectangle 27" o:spid="_x0000_s1051" style="position:absolute;left:23031;top:47625;width:10077;height:8280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告知该信息或获取该信息的方式和途径</w:t>
                    </w:r>
                  </w:p>
                </w:txbxContent>
              </v:textbox>
            </v:rect>
            <v:rect id="Rectangle 28" o:spid="_x0000_s1052" style="position:absolute;left:965;top:47625;width:10077;height:8280;visibility:visible">
              <v:textbox inset=",.3mm,,.3mm">
                <w:txbxContent>
                  <w:p w:rsidR="006E2478" w:rsidRPr="00D364B2" w:rsidRDefault="006E2478" w:rsidP="00BB1C90">
                    <w:pPr>
                      <w:spacing w:beforeLines="50" w:before="156"/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及时告知申请人</w:t>
                    </w:r>
                  </w:p>
                </w:txbxContent>
              </v:textbox>
            </v:rect>
            <v:rect id="Rectangle 29" o:spid="_x0000_s1053" style="position:absolute;left:46412;top:47625;width:9321;height:8280;visibility:visible">
              <v:textbox inset=",.3mm,,.3mm">
                <w:txbxContent>
                  <w:p w:rsidR="006E2478" w:rsidRPr="00D364B2" w:rsidRDefault="006E2478" w:rsidP="00BB1C90">
                    <w:pPr>
                      <w:spacing w:beforeLines="50" w:before="156"/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告知不予公开的理由</w:t>
                    </w:r>
                  </w:p>
                </w:txbxContent>
              </v:textbox>
            </v:rect>
            <v:rect id="Rectangle 30" o:spid="_x0000_s1054" style="position:absolute;left:56876;top:47625;width:14371;height:8280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如能确定该信息公开机关的，</w:t>
                    </w:r>
                    <w:r>
                      <w:rPr>
                        <w:rFonts w:hint="eastAsia"/>
                        <w:b/>
                      </w:rPr>
                      <w:t>告知该信息掌握单位名称、联系方式</w:t>
                    </w:r>
                  </w:p>
                </w:txbxContent>
              </v:textbox>
            </v:rect>
            <v:rect id="Rectangle 31" o:spid="_x0000_s1055" style="position:absolute;left:13252;top:42697;width:7556;height:3264;visibility:visible" stroked="f">
              <v:textbox style="mso-fit-shape-to-text:t" inset=".5mm,.3mm,.5mm,.3mm">
                <w:txbxContent>
                  <w:p w:rsidR="006E2478" w:rsidRPr="003E73C5" w:rsidRDefault="006E2478" w:rsidP="00C524FF">
                    <w:pPr>
                      <w:spacing w:line="240" w:lineRule="exact"/>
                      <w:jc w:val="center"/>
                      <w:rPr>
                        <w:rFonts w:asci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属于主动</w:t>
                    </w:r>
                  </w:p>
                  <w:p w:rsidR="006E2478" w:rsidRPr="003E73C5" w:rsidRDefault="006E2478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2" o:spid="_x0000_s1056" style="position:absolute;left:24364;top:42779;width:7754;height:3264;visibility:visible" stroked="f">
              <v:textbox style="mso-fit-shape-to-text:t" inset=".5mm,.3mm,.5mm,.3mm">
                <w:txbxContent>
                  <w:p w:rsidR="006E2478" w:rsidRPr="003E73C5" w:rsidRDefault="006E2478" w:rsidP="00C524FF">
                    <w:pPr>
                      <w:spacing w:line="240" w:lineRule="exact"/>
                      <w:jc w:val="center"/>
                      <w:rPr>
                        <w:rFonts w:asci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属于依申请</w:t>
                    </w:r>
                  </w:p>
                  <w:p w:rsidR="006E2478" w:rsidRPr="003E73C5" w:rsidRDefault="006E2478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3" o:spid="_x0000_s1057" style="position:absolute;left:36175;top:42995;width:6655;height:3264;visibility:visible" stroked="f">
              <v:textbox style="mso-fit-shape-to-text:t" inset=".5mm,.3mm,.5mm,.3mm">
                <w:txbxContent>
                  <w:p w:rsidR="006E2478" w:rsidRPr="003E73C5" w:rsidRDefault="006E2478" w:rsidP="00C524FF">
                    <w:pPr>
                      <w:spacing w:line="240" w:lineRule="exact"/>
                      <w:jc w:val="center"/>
                      <w:rPr>
                        <w:rFonts w:asci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属于部分</w:t>
                    </w:r>
                  </w:p>
                  <w:p w:rsidR="006E2478" w:rsidRPr="003E73C5" w:rsidRDefault="006E2478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4" o:spid="_x0000_s1058" style="position:absolute;left:46564;top:42995;width:8401;height:3264;visibility:visible" stroked="f">
              <v:textbox style="mso-fit-shape-to-text:t" inset=".5mm,.3mm,.5mm,.3mm">
                <w:txbxContent>
                  <w:p w:rsidR="006E2478" w:rsidRPr="003E73C5" w:rsidRDefault="006E2478" w:rsidP="00C524FF">
                    <w:pPr>
                      <w:spacing w:line="240" w:lineRule="exact"/>
                      <w:jc w:val="center"/>
                      <w:rPr>
                        <w:rFonts w:asci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属于不予</w:t>
                    </w:r>
                  </w:p>
                  <w:p w:rsidR="006E2478" w:rsidRPr="003E73C5" w:rsidRDefault="006E2478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5" o:spid="_x0000_s1059" style="position:absolute;left:59963;top:42748;width:8716;height:3264;visibility:visible" stroked="f">
              <v:textbox style="mso-fit-shape-to-text:t" inset=".5mm,.3mm,.5mm,.3mm">
                <w:txbxContent>
                  <w:p w:rsidR="006E2478" w:rsidRPr="003E73C5" w:rsidRDefault="006E2478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不属于</w:t>
                    </w:r>
                    <w:r>
                      <w:rPr>
                        <w:rFonts w:ascii="宋体" w:hAnsi="宋体" w:hint="eastAsia"/>
                        <w:szCs w:val="21"/>
                      </w:rPr>
                      <w:t>研究所</w:t>
                    </w:r>
                    <w:r w:rsidRPr="003E73C5">
                      <w:rPr>
                        <w:rFonts w:ascii="宋体" w:hAnsi="宋体" w:hint="eastAsia"/>
                        <w:szCs w:val="21"/>
                      </w:rPr>
                      <w:t>掌握范围</w:t>
                    </w:r>
                  </w:p>
                </w:txbxContent>
              </v:textbox>
            </v:rect>
            <v:rect id="Rectangle 36" o:spid="_x0000_s1060" style="position:absolute;left:37407;top:32042;width:11208;height:4140;visibility:visible">
              <v:textbox inset=",.3mm,,.3mm">
                <w:txbxContent>
                  <w:p w:rsidR="006E2478" w:rsidRPr="00D364B2" w:rsidRDefault="006E2478" w:rsidP="00C524FF">
                    <w:pPr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一般情况</w:t>
                    </w:r>
                    <w:r w:rsidRPr="00D364B2">
                      <w:rPr>
                        <w:rFonts w:ascii="宋体" w:hAnsi="宋体"/>
                        <w:b/>
                        <w:szCs w:val="21"/>
                      </w:rPr>
                      <w:t>15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个工作日内答复</w:t>
                    </w:r>
                  </w:p>
                </w:txbxContent>
              </v:textbox>
            </v:rect>
            <v:shape id="AutoShape 37" o:spid="_x0000_s1061" type="#_x0000_t34" style="position:absolute;left:56489;top:27609;width:2928;height:5937;rotation:90;flip:x;visibility:visible" o:connectortype="elbow" adj="10777">
              <v:stroke endarrow="block"/>
            </v:shape>
            <v:shape id="AutoShape 38" o:spid="_x0000_s1062" type="#_x0000_t34" style="position:absolute;left:47535;top:24593;width:2928;height:11970;rotation:90;visibility:visible" o:connectortype="elbow" adj="10777">
              <v:stroke endarrow="block"/>
            </v:shape>
            <v:shape id="AutoShape 39" o:spid="_x0000_s1063" type="#_x0000_t34" style="position:absolute;left:18789;top:23400;width:11443;height:37007;rotation:90;visibility:visible" o:connectortype="elbow">
              <v:stroke endarrow="block"/>
            </v:shape>
            <v:shape id="AutoShape 40" o:spid="_x0000_s1064" type="#_x0000_t34" style="position:absolute;left:3466;top:31655;width:18511;height:13430;rotation:90;visibility:visible" o:connectortype="elbow" adj="10796">
              <v:stroke endarrow="block"/>
            </v:shape>
            <v:shape id="AutoShape 41" o:spid="_x0000_s1065" type="#_x0000_t34" style="position:absolute;left:8965;top:37160;width:18511;height:2426;rotation:90;visibility:visible" o:connectortype="elbow" adj="10796">
              <v:stroke endarrow="block"/>
            </v:shape>
            <v:shape id="AutoShape 42" o:spid="_x0000_s1066" type="#_x0000_t34" style="position:absolute;left:14496;top:34055;width:18511;height:8636;rotation:90;flip:x;visibility:visible" o:connectortype="elbow" adj="10796">
              <v:stroke endarrow="block"/>
            </v:shape>
            <v:shape id="AutoShape 43" o:spid="_x0000_s1067" type="#_x0000_t34" style="position:absolute;left:20192;top:28359;width:18511;height:20028;rotation:90;flip:x;visibility:visible" o:connectortype="elbow" adj="10796">
              <v:stroke endarrow="block"/>
            </v:shape>
            <v:shape id="AutoShape 44" o:spid="_x0000_s1068" type="#_x0000_t34" style="position:absolute;left:26000;top:22551;width:18510;height:31636;rotation:90;flip:x;visibility:visible" o:connectortype="elbow">
              <v:stroke endarrow="block"/>
            </v:shape>
            <v:shape id="AutoShape 45" o:spid="_x0000_s1069" type="#_x0000_t34" style="position:absolute;left:32494;top:16057;width:18510;height:44624;rotation:90;flip:x;visibility:visible" o:connectortype="elbow">
              <v:stroke endarrow="block"/>
            </v:shape>
            <v:shape id="AutoShape 46" o:spid="_x0000_s1070" type="#_x0000_t34" style="position:absolute;left:27742;top:14447;width:11443;height:54914;rotation:90;visibility:visible" o:connectortype="elbow">
              <v:stroke endarrow="block"/>
            </v:shape>
            <v:shape id="AutoShape 47" o:spid="_x0000_s1071" type="#_x0000_t34" style="position:absolute;left:17621;top:44290;width:7880;height:31115;rotation:90;flip:x;visibility:visible" o:connectortype="elbow" adj="10791">
              <v:stroke endarrow="block"/>
            </v:shape>
            <v:shape id="AutoShape 48" o:spid="_x0000_s1072" type="#_x0000_t34" style="position:absolute;left:23127;top:49789;width:7880;height:20111;rotation:90;flip:x;visibility:visible" o:connectortype="elbow" adj="10791">
              <v:stroke endarrow="block"/>
            </v:shape>
            <v:shape id="AutoShape 49" o:spid="_x0000_s1073" type="#_x0000_t34" style="position:absolute;left:28658;top:55320;width:7880;height:9049;rotation:90;flip:x;visibility:visible" o:connectortype="elbow" adj="10791">
              <v:stroke endarrow="block"/>
            </v:shape>
            <v:shape id="AutoShape 50" o:spid="_x0000_s1074" type="#_x0000_t34" style="position:absolute;left:34354;top:58673;width:7880;height:2343;rotation:90;visibility:visible" o:connectortype="elbow" adj="10791">
              <v:stroke endarrow="block"/>
            </v:shape>
            <v:shape id="AutoShape 51" o:spid="_x0000_s1075" type="#_x0000_t34" style="position:absolute;left:40158;top:52869;width:7880;height:13951;rotation:90;visibility:visible" o:connectortype="elbow">
              <v:stroke endarrow="block"/>
            </v:shape>
            <v:shape id="AutoShape 52" o:spid="_x0000_s1076" type="#_x0000_t34" style="position:absolute;left:46652;top:46375;width:7880;height:26939;rotation:90;visibility:visible" o:connectortype="elbow">
              <v:stroke endarrow="block"/>
            </v:shape>
            <w10:wrap type="square"/>
          </v:group>
        </w:pict>
      </w:r>
    </w:p>
    <w:p w:rsidR="006E2478" w:rsidRPr="00C524FF" w:rsidRDefault="006E2478"/>
    <w:sectPr w:rsidR="006E2478" w:rsidRPr="00C524FF" w:rsidSect="0030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77" w:rsidRDefault="002D4077" w:rsidP="00C524FF">
      <w:r>
        <w:separator/>
      </w:r>
    </w:p>
  </w:endnote>
  <w:endnote w:type="continuationSeparator" w:id="0">
    <w:p w:rsidR="002D4077" w:rsidRDefault="002D4077" w:rsidP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77" w:rsidRDefault="002D4077" w:rsidP="00C524FF">
      <w:r>
        <w:separator/>
      </w:r>
    </w:p>
  </w:footnote>
  <w:footnote w:type="continuationSeparator" w:id="0">
    <w:p w:rsidR="002D4077" w:rsidRDefault="002D4077" w:rsidP="00C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71D"/>
    <w:rsid w:val="00022D44"/>
    <w:rsid w:val="00062470"/>
    <w:rsid w:val="000642B7"/>
    <w:rsid w:val="00106DA3"/>
    <w:rsid w:val="00115006"/>
    <w:rsid w:val="001D4988"/>
    <w:rsid w:val="002D4077"/>
    <w:rsid w:val="003049D9"/>
    <w:rsid w:val="003848AF"/>
    <w:rsid w:val="003B7DE1"/>
    <w:rsid w:val="003E73C5"/>
    <w:rsid w:val="00472FBB"/>
    <w:rsid w:val="005A27CC"/>
    <w:rsid w:val="006D003B"/>
    <w:rsid w:val="006E2478"/>
    <w:rsid w:val="009A231E"/>
    <w:rsid w:val="00A57470"/>
    <w:rsid w:val="00A70683"/>
    <w:rsid w:val="00B04852"/>
    <w:rsid w:val="00B828E9"/>
    <w:rsid w:val="00B84A86"/>
    <w:rsid w:val="00BB1C90"/>
    <w:rsid w:val="00BB32EF"/>
    <w:rsid w:val="00BC0F3E"/>
    <w:rsid w:val="00C50908"/>
    <w:rsid w:val="00C524FF"/>
    <w:rsid w:val="00CD18C7"/>
    <w:rsid w:val="00D364B2"/>
    <w:rsid w:val="00E505B4"/>
    <w:rsid w:val="00EB30E0"/>
    <w:rsid w:val="00ED271D"/>
    <w:rsid w:val="00F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AutoShape 6"/>
        <o:r id="V:Rule2" type="connector" idref="#AutoShape 8"/>
        <o:r id="V:Rule3" type="connector" idref="#AutoShape 11"/>
        <o:r id="V:Rule4" type="connector" idref="#AutoShape 46"/>
        <o:r id="V:Rule5" type="connector" idref="#AutoShape 44"/>
        <o:r id="V:Rule6" type="connector" idref="#AutoShape 17"/>
        <o:r id="V:Rule7" type="connector" idref="#AutoShape 20"/>
        <o:r id="V:Rule8" type="connector" idref="#AutoShape 18"/>
        <o:r id="V:Rule9" type="connector" idref="#AutoShape 45"/>
        <o:r id="V:Rule10" type="connector" idref="#AutoShape 37"/>
        <o:r id="V:Rule11" type="connector" idref="#AutoShape 21"/>
        <o:r id="V:Rule12" type="connector" idref="#AutoShape 43"/>
        <o:r id="V:Rule13" type="connector" idref="#AutoShape 48"/>
        <o:r id="V:Rule14" type="connector" idref="#AutoShape 41"/>
        <o:r id="V:Rule15" type="connector" idref="#AutoShape 38"/>
        <o:r id="V:Rule16" type="connector" idref="#AutoShape 47"/>
        <o:r id="V:Rule17" type="connector" idref="#AutoShape 52"/>
        <o:r id="V:Rule18" type="connector" idref="#AutoShape 50"/>
        <o:r id="V:Rule19" type="connector" idref="#AutoShape 12"/>
        <o:r id="V:Rule20" type="connector" idref="#AutoShape 39"/>
        <o:r id="V:Rule21" type="connector" idref="#AutoShape 14"/>
        <o:r id="V:Rule22" type="connector" idref="#AutoShape 49"/>
        <o:r id="V:Rule23" type="connector" idref="#AutoShape 42"/>
        <o:r id="V:Rule24" type="connector" idref="#AutoShape 51"/>
        <o:r id="V:Rule25" type="connector" idref="#AutoShape 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524F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524F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（2014-06-19 12:53）</cp:lastModifiedBy>
  <cp:revision>13</cp:revision>
  <dcterms:created xsi:type="dcterms:W3CDTF">2015-01-21T08:06:00Z</dcterms:created>
  <dcterms:modified xsi:type="dcterms:W3CDTF">2015-11-12T11:12:00Z</dcterms:modified>
</cp:coreProperties>
</file>